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8.gif" ContentType="image/gif"/>
  <Override PartName="/word/media/image67.gif" ContentType="image/gif"/>
  <Override PartName="/word/media/image66.gif" ContentType="image/gif"/>
  <Override PartName="/word/media/image65.gif" ContentType="image/gif"/>
  <Override PartName="/word/media/image64.gif" ContentType="image/gif"/>
  <Override PartName="/word/media/image63.gif" ContentType="image/gif"/>
  <Override PartName="/word/media/image62.gif" ContentType="image/gif"/>
  <Override PartName="/word/media/image61.gif" ContentType="image/gif"/>
  <Override PartName="/word/media/image60.gif" ContentType="image/gif"/>
  <Override PartName="/word/media/image39.gif" ContentType="image/gif"/>
  <Override PartName="/word/media/image38.gif" ContentType="image/gif"/>
  <Override PartName="/word/media/image37.gif" ContentType="image/gif"/>
  <Override PartName="/word/media/image36.gif" ContentType="image/gif"/>
  <Override PartName="/word/media/image35.gif" ContentType="image/gif"/>
  <Override PartName="/word/media/image34.gif" ContentType="image/gif"/>
  <Override PartName="/word/media/image33.gif" ContentType="image/gif"/>
  <Override PartName="/word/media/image32.gif" ContentType="image/gif"/>
  <Override PartName="/word/media/image31.gif" ContentType="image/gif"/>
  <Override PartName="/word/media/image30.gif" ContentType="image/gif"/>
  <Override PartName="/word/media/image23.gif" ContentType="image/gif"/>
  <Override PartName="/word/media/image22.gif" ContentType="image/gif"/>
  <Override PartName="/word/media/image21.gif" ContentType="image/gif"/>
  <Override PartName="/word/media/image44.gif" ContentType="image/gif"/>
  <Override PartName="/word/media/image19.gif" ContentType="image/gif"/>
  <Override PartName="/word/media/image20.gif" ContentType="image/gif"/>
  <Override PartName="/word/media/image43.gif" ContentType="image/gif"/>
  <Override PartName="/word/media/image18.gif" ContentType="image/gif"/>
  <Override PartName="/word/media/image14.gif" ContentType="image/gif"/>
  <Override PartName="/word/media/image13.gif" ContentType="image/gif"/>
  <Override PartName="/word/media/image12.gif" ContentType="image/gif"/>
  <Override PartName="/word/media/image11.gif" ContentType="image/gif"/>
  <Override PartName="/word/media/image10.gif" ContentType="image/gif"/>
  <Override PartName="/word/media/image59.gif" ContentType="image/gif"/>
  <Override PartName="/word/media/image9.gif" ContentType="image/gif"/>
  <Override PartName="/word/media/image58.gif" ContentType="image/gif"/>
  <Override PartName="/word/media/image8.gif" ContentType="image/gif"/>
  <Override PartName="/word/media/image57.gif" ContentType="image/gif"/>
  <Override PartName="/word/media/image7.gif" ContentType="image/gif"/>
  <Override PartName="/word/media/image29.gif" ContentType="image/gif"/>
  <Override PartName="/word/media/image56.gif" ContentType="image/gif"/>
  <Override PartName="/word/media/image6.gif" ContentType="image/gif"/>
  <Override PartName="/word/media/image3.gif" ContentType="image/gif"/>
  <Override PartName="/word/media/image53.gif" ContentType="image/gif"/>
  <Override PartName="/word/media/image28.gif" ContentType="image/gif"/>
  <Override PartName="/word/media/image49.gif" ContentType="image/gif"/>
  <Override PartName="/word/media/image55.gif" ContentType="image/gif"/>
  <Override PartName="/word/media/image5.gif" ContentType="image/gif"/>
  <Override PartName="/word/media/image2.gif" ContentType="image/gif"/>
  <Override PartName="/word/media/image52.gif" ContentType="image/gif"/>
  <Override PartName="/word/media/image27.gif" ContentType="image/gif"/>
  <Override PartName="/word/media/image48.gif" ContentType="image/gif"/>
  <Override PartName="/word/media/image54.gif" ContentType="image/gif"/>
  <Override PartName="/word/media/image4.gif" ContentType="image/gif"/>
  <Override PartName="/word/media/image42.gif" ContentType="image/gif"/>
  <Override PartName="/word/media/image17.gif" ContentType="image/gif"/>
  <Override PartName="/word/media/image1.gif" ContentType="image/gif"/>
  <Override PartName="/word/media/image51.gif" ContentType="image/gif"/>
  <Override PartName="/word/media/image26.gif" ContentType="image/gif"/>
  <Override PartName="/word/media/image47.gif" ContentType="image/gif"/>
  <Override PartName="/word/media/image41.gif" ContentType="image/gif"/>
  <Override PartName="/word/media/image16.gif" ContentType="image/gif"/>
  <Override PartName="/word/media/image50.gif" ContentType="image/gif"/>
  <Override PartName="/word/media/image25.gif" ContentType="image/gif"/>
  <Override PartName="/word/media/image46.gif" ContentType="image/gif"/>
  <Override PartName="/word/media/image40.gif" ContentType="image/gif"/>
  <Override PartName="/word/media/image15.gif" ContentType="image/gif"/>
  <Override PartName="/word/media/image24.gif" ContentType="image/gif"/>
  <Override PartName="/word/media/image45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Clasificación etiológica de la diabetes</w:t>
      </w:r>
    </w:p>
    <w:p>
      <w:pPr>
        <w:pStyle w:val="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>
        <w:pict>
          <v:rect fillcolor="#00FF00" strokecolor="#000000" strokeweight="0pt" style="position:absolute;width:483.2pt;height:22.4pt;mso-wrap-distance-left:5.7pt;mso-wrap-distance-right:5.7pt;mso-wrap-distance-top:5.7pt;mso-wrap-distance-bottom:5.7pt;margin-top:18.85pt;margin-left:0.05pt">
            <v:textbox inset="0in,0in,0in,0in">
              <w:txbxContent>
                <w:p>
                  <w:pPr>
                    <w:pStyle w:val="Normal"/>
                    <w:jc w:val="left"/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  <w:tab/>
                    <w:t>Diabetes tipo I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57"/>
        <w:jc w:val="both"/>
        <w:rPr>
          <w:b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Autoinmune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 w:val="false"/>
          <w:bCs w:val="false"/>
        </w:rPr>
        <w:t xml:space="preserve">Autoinmune subtipo LADA </w:t>
      </w:r>
    </w:p>
    <w:p>
      <w:pPr>
        <w:pStyle w:val="Normal"/>
        <w:spacing w:before="0" w:after="57"/>
        <w:jc w:val="both"/>
        <w:rPr>
          <w:b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/>
          <w:bCs w:val="false"/>
        </w:rPr>
        <w:t>Idiopática</w:t>
      </w:r>
    </w:p>
    <w:p>
      <w:pPr>
        <w:pStyle w:val="Normal"/>
        <w:spacing w:before="0" w:after="57"/>
        <w:jc w:val="both"/>
        <w:rPr>
          <w:b/>
          <w:bCs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Defectos genéticos de la función de las células β pancreáticas</w:t>
      </w:r>
      <w:r>
        <w:pict>
          <v:rect fillcolor="#00FF00" strokecolor="#000000" strokeweight="0pt" style="position:absolute;width:483.2pt;height:22.4pt;mso-wrap-distance-left:5.7pt;mso-wrap-distance-right:5.7pt;mso-wrap-distance-top:5.7pt;mso-wrap-distance-bottom:5.7pt;margin-top:68.35pt;margin-left:0.05pt">
            <v:textbox inset="0in,0in,0in,0in">
              <w:txbxContent>
                <w:p>
                  <w:pPr>
                    <w:pStyle w:val="Normal"/>
                    <w:jc w:val="left"/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  <w:tab/>
                    <w:t>Otros tipos de diabetes</w:t>
                  </w:r>
                </w:p>
              </w:txbxContent>
            </v:textbox>
            <w10:wrap type="square"/>
          </v:rect>
        </w:pict>
      </w:r>
      <w:r>
        <w:pict>
          <v:rect fillcolor="#00FF00" strokecolor="#000000" strokeweight="0pt" style="position:absolute;width:483.2pt;height:22.4pt;mso-wrap-distance-left:5.7pt;mso-wrap-distance-right:5.7pt;mso-wrap-distance-top:5.7pt;mso-wrap-distance-bottom:5.7pt;margin-top:7.7pt;margin-left:0.6pt">
            <v:textbox inset="0in,0in,0in,0in">
              <w:txbxContent>
                <w:p>
                  <w:pPr>
                    <w:pStyle w:val="Normal"/>
                    <w:jc w:val="left"/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  <w:tab/>
                    <w:t>Diabetes tipo II</w:t>
                  </w:r>
                </w:p>
              </w:txbxContent>
            </v:textbox>
            <w10:wrap type="square"/>
          </v:rect>
        </w:pict>
      </w:r>
      <w:r>
        <w:pict>
          <v:rect fillcolor="#00FF00" strokecolor="#000000" strokeweight="0pt" style="position:absolute;width:483.2pt;height:22.4pt;mso-wrap-distance-left:5.7pt;mso-wrap-distance-right:5.7pt;mso-wrap-distance-top:5.7pt;mso-wrap-distance-bottom:5.7pt;margin-top:38pt;margin-left:0.05pt">
            <v:textbox inset="0in,0in,0in,0in">
              <w:txbxContent>
                <w:p>
                  <w:pPr>
                    <w:pStyle w:val="Normal"/>
                    <w:jc w:val="left"/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  <w:tab/>
                    <w:t>Diabetes gestacional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Cromosoma 20, HNF-4α (MODY 1)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Cromosoma 7, glucocinasa (MODY 2)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Cromosoma 12, HNF-1α (MODY 3)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Cromosoma 13, IPF-1 (MODY 4)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Cromosoma 17, HNF-1 </w:t>
      </w:r>
      <w:r>
        <w:rPr>
          <w:b w:val="false"/>
          <w:bCs w:val="false"/>
          <w:sz w:val="24"/>
          <w:szCs w:val="24"/>
        </w:rPr>
        <w:t>β</w:t>
      </w:r>
      <w:r>
        <w:rPr>
          <w:b w:val="false"/>
          <w:bCs w:val="false"/>
        </w:rPr>
        <w:t xml:space="preserve"> (MODY 5)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Cromosoma 2, NeuroD1 (MODY 6)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Defectos del ADN mitocondrial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Alteraciones de las subunidades del canal del potasio sensibles a ATP (Casos de diabetes neonatal permanente y diabetes neonatal transitoria, que en ocasiones recidiva)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Alteraciones del gen de la insulina (Genaralmente diabetes neonatal permanente)</w:t>
      </w:r>
    </w:p>
    <w:p>
      <w:pPr>
        <w:pStyle w:val="Normal"/>
        <w:spacing w:before="0" w:after="57"/>
        <w:jc w:val="both"/>
        <w:rPr>
          <w:b/>
          <w:bCs w:val="false"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 w:val="false"/>
          <w:sz w:val="24"/>
          <w:szCs w:val="24"/>
        </w:rPr>
        <w:t>Defectos genéticos de la acción de la insulina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1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Resistencia a la insulina tipo 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1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Leprechaunismo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1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Síndrome de Rabson-Mendenhall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1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Diabetes lipoatrófica</w:t>
      </w:r>
    </w:p>
    <w:p>
      <w:pPr>
        <w:pStyle w:val="Normal"/>
        <w:spacing w:before="0" w:after="57"/>
        <w:jc w:val="both"/>
        <w:rPr>
          <w:b/>
          <w:bCs w:val="false"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1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 w:val="false"/>
          <w:sz w:val="24"/>
          <w:szCs w:val="24"/>
        </w:rPr>
        <w:t>Enfermedades del páncreas exocrino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1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Pancreatitis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2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Lesión tramática del páncreas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2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Pancreatectomía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2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Neoplasia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2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Fibrosis quística</w:t>
      </w:r>
    </w:p>
    <w:p>
      <w:pPr>
        <w:pStyle w:val="Normal"/>
        <w:spacing w:before="0" w:after="57"/>
        <w:ind w:left="709" w:right="0" w:hanging="0"/>
        <w:jc w:val="both"/>
        <w:rPr>
          <w:b w:val="false"/>
          <w:bCs w:val="false"/>
        </w:rPr>
      </w:pPr>
      <w:r>
        <w:rPr/>
        <w:drawing>
          <wp:inline distT="0" distB="0" distL="0" distR="0">
            <wp:extent cx="104775" cy="104775"/>
            <wp:effectExtent l="0" t="0" r="0" b="0"/>
            <wp:docPr id="2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Hemocromatosis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2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Pancreatopatía fibrocalculosa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2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Mutaciones del gen de lipasa de carboxil-ester</w:t>
      </w:r>
    </w:p>
    <w:p>
      <w:pPr>
        <w:pStyle w:val="Normal"/>
        <w:spacing w:before="0" w:after="57"/>
        <w:ind w:left="0" w:right="0" w:hanging="0"/>
        <w:jc w:val="both"/>
        <w:rPr>
          <w:b/>
          <w:bCs w:val="false"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2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 w:val="false"/>
          <w:sz w:val="24"/>
          <w:szCs w:val="24"/>
        </w:rPr>
        <w:t>Endocrinopatías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2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Acromegalia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2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Síndrome de Cushing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3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Glucagonoma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3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Feocromocitoma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3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Hipertiroidismo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3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Somatostatinoma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drawing>
          <wp:inline distT="0" distB="0" distL="0" distR="0">
            <wp:extent cx="104775" cy="104775"/>
            <wp:effectExtent l="0" t="0" r="0" b="0"/>
            <wp:docPr id="3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Aldosteronoma</w:t>
      </w:r>
    </w:p>
    <w:p>
      <w:pPr>
        <w:pStyle w:val="Normal"/>
        <w:spacing w:before="0" w:after="57"/>
        <w:ind w:left="0" w:right="0" w:hanging="0"/>
        <w:jc w:val="both"/>
        <w:rPr>
          <w:b/>
          <w:bCs w:val="false"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3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 w:val="false"/>
          <w:sz w:val="24"/>
          <w:szCs w:val="24"/>
        </w:rPr>
        <w:t>Inducida por fármacos o sustancias químicas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3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Vacor (raticida)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3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Pentamidina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3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Ácido nicotínico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3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Glucocorticoides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Hormona tiroidea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Diazóxido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Agonistas β-adrenérgicos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Tiazidas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Difenilhidantoína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Interferón α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Inhibidores de proteasa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Clozapina</w:t>
      </w:r>
    </w:p>
    <w:p>
      <w:pPr>
        <w:pStyle w:val="Normal"/>
        <w:spacing w:before="0" w:after="57"/>
        <w:ind w:left="0" w:right="0" w:hanging="0"/>
        <w:jc w:val="both"/>
        <w:rPr>
          <w:b/>
          <w:bCs w:val="false"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4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 w:val="false"/>
          <w:sz w:val="24"/>
          <w:szCs w:val="24"/>
        </w:rPr>
        <w:t>Infecciones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4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Rubéola congénita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Citomegalovirus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Virus coxsackie</w:t>
      </w:r>
    </w:p>
    <w:p>
      <w:pPr>
        <w:pStyle w:val="Normal"/>
        <w:spacing w:before="0" w:after="57"/>
        <w:ind w:left="0" w:right="0" w:hanging="0"/>
        <w:jc w:val="both"/>
        <w:rPr>
          <w:b/>
          <w:bCs w:val="false"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5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 w:val="false"/>
          <w:sz w:val="24"/>
          <w:szCs w:val="24"/>
        </w:rPr>
        <w:t>Formas poco frecuentes de diabetes mediada por inmunidad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Síndrome del “hombre rígido”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Anticuerpos anti-receptores de insulina</w:t>
      </w:r>
    </w:p>
    <w:p>
      <w:pPr>
        <w:pStyle w:val="Normal"/>
        <w:spacing w:before="0" w:after="57"/>
        <w:ind w:left="0" w:right="0" w:hanging="0"/>
        <w:jc w:val="both"/>
        <w:rPr>
          <w:b/>
          <w:bCs w:val="false"/>
          <w:sz w:val="24"/>
          <w:szCs w:val="24"/>
        </w:rPr>
      </w:pPr>
      <w:r>
        <w:rPr/>
        <w:drawing>
          <wp:inline distT="0" distB="0" distL="0" distR="0">
            <wp:extent cx="104775" cy="104775"/>
            <wp:effectExtent l="0" t="0" r="0" b="0"/>
            <wp:docPr id="5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/>
          <w:bCs w:val="false"/>
          <w:sz w:val="24"/>
          <w:szCs w:val="24"/>
        </w:rPr>
        <w:t>Otros síndromes genéticos que a veces se asocian a diabetes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Síndrome de Down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Síndrome de Klinefelter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Síndrome de Turner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5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Síndrome de Wolfram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6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Ataxia de Friedreich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6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Corea de Huntington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6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Síndrome de Laurence-Moon-Biedl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6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Distrofia miotónica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6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Porfiria</w:t>
      </w:r>
    </w:p>
    <w:p>
      <w:pPr>
        <w:pStyle w:val="Normal"/>
        <w:spacing w:before="0" w:after="57"/>
        <w:ind w:left="0" w:right="0" w:hanging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drawing>
          <wp:inline distT="0" distB="0" distL="0" distR="0">
            <wp:extent cx="104775" cy="104775"/>
            <wp:effectExtent l="0" t="0" r="0" b="0"/>
            <wp:docPr id="6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24"/>
          <w:szCs w:val="24"/>
        </w:rPr>
        <w:t xml:space="preserve"> Síndrome de Prader-Willi</w:t>
      </w:r>
    </w:p>
    <w:p>
      <w:pPr>
        <w:pStyle w:val="Normal"/>
        <w:spacing w:before="0" w:after="57"/>
        <w:ind w:left="0" w:right="0" w:hanging="0"/>
        <w:jc w:val="both"/>
        <w:rPr>
          <w:b/>
        </w:rPr>
      </w:pPr>
      <w:r>
        <w:rPr>
          <w:b/>
        </w:rPr>
      </w:r>
    </w:p>
    <w:p>
      <w:pPr>
        <w:pStyle w:val="Contenidodelatabla"/>
        <w:spacing w:before="0" w:after="57"/>
        <w:ind w:left="0" w:right="0" w:hanging="0"/>
        <w:jc w:val="both"/>
        <w:rPr>
          <w:b/>
        </w:rPr>
      </w:pPr>
      <w:r>
        <w:rPr>
          <w:b/>
        </w:rPr>
        <w:pict>
          <v:line id="shape_0" from="1.3pt,6pt" to="481.1pt,7.3pt" stroked="t" style="position:absolute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LADA</w:t>
      </w:r>
      <w:r>
        <w:rPr>
          <w:sz w:val="24"/>
          <w:szCs w:val="24"/>
        </w:rPr>
        <w:t xml:space="preserve"> - Diabetes mellitus autoinmune tardía del adulto (</w:t>
      </w:r>
      <w:r>
        <w:rPr>
          <w:i/>
          <w:iCs/>
          <w:sz w:val="24"/>
          <w:szCs w:val="24"/>
        </w:rPr>
        <w:t>Late autoimmune diabetes mellitus in adults</w:t>
      </w:r>
      <w:r>
        <w:rPr>
          <w:sz w:val="24"/>
          <w:szCs w:val="24"/>
        </w:rPr>
        <w:t>)</w:t>
      </w:r>
    </w:p>
    <w:p>
      <w:pPr>
        <w:pStyle w:val="Contenidodelatabl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MODY</w:t>
      </w:r>
      <w:r>
        <w:rPr>
          <w:sz w:val="24"/>
          <w:szCs w:val="24"/>
        </w:rPr>
        <w:t xml:space="preserve"> - Diabetes del adulto de aparición en el joven (</w:t>
      </w:r>
      <w:r>
        <w:rPr>
          <w:i/>
          <w:iCs/>
          <w:sz w:val="24"/>
          <w:szCs w:val="24"/>
        </w:rPr>
        <w:t>Maturity onset diabetes of the young</w:t>
      </w:r>
      <w:r>
        <w:rPr>
          <w:sz w:val="24"/>
          <w:szCs w:val="24"/>
        </w:rPr>
        <w:t>)</w:t>
      </w:r>
    </w:p>
    <w:p>
      <w:pPr>
        <w:pStyle w:val="Contenidodelatabl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HNF</w:t>
      </w:r>
      <w:r>
        <w:rPr>
          <w:sz w:val="24"/>
          <w:szCs w:val="24"/>
        </w:rPr>
        <w:t xml:space="preserve"> - Factor de transcripción nuclear del hepatocito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IPF</w:t>
      </w:r>
      <w:r>
        <w:rPr>
          <w:sz w:val="24"/>
          <w:szCs w:val="24"/>
        </w:rPr>
        <w:t xml:space="preserve"> - Factor promotor de insulina</w:t>
      </w:r>
    </w:p>
    <w:sectPr>
      <w:footerReference w:type="default" r:id="rId68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1" distT="0" distB="0" distL="0" distR="0" simplePos="0" locked="0" layoutInCell="1" allowOverlap="1" relativeHeight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66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67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Tahoma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Cuerpodetext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image" Target="media/image11.gif"/><Relationship Id="rId13" Type="http://schemas.openxmlformats.org/officeDocument/2006/relationships/image" Target="media/image12.gif"/><Relationship Id="rId14" Type="http://schemas.openxmlformats.org/officeDocument/2006/relationships/image" Target="media/image13.gif"/><Relationship Id="rId15" Type="http://schemas.openxmlformats.org/officeDocument/2006/relationships/image" Target="media/image14.gif"/><Relationship Id="rId16" Type="http://schemas.openxmlformats.org/officeDocument/2006/relationships/image" Target="media/image15.gif"/><Relationship Id="rId17" Type="http://schemas.openxmlformats.org/officeDocument/2006/relationships/image" Target="media/image16.gif"/><Relationship Id="rId18" Type="http://schemas.openxmlformats.org/officeDocument/2006/relationships/image" Target="media/image17.gif"/><Relationship Id="rId19" Type="http://schemas.openxmlformats.org/officeDocument/2006/relationships/image" Target="media/image18.gif"/><Relationship Id="rId20" Type="http://schemas.openxmlformats.org/officeDocument/2006/relationships/image" Target="media/image19.gif"/><Relationship Id="rId21" Type="http://schemas.openxmlformats.org/officeDocument/2006/relationships/image" Target="media/image20.gif"/><Relationship Id="rId22" Type="http://schemas.openxmlformats.org/officeDocument/2006/relationships/image" Target="media/image21.gif"/><Relationship Id="rId23" Type="http://schemas.openxmlformats.org/officeDocument/2006/relationships/image" Target="media/image22.gif"/><Relationship Id="rId24" Type="http://schemas.openxmlformats.org/officeDocument/2006/relationships/image" Target="media/image23.gif"/><Relationship Id="rId25" Type="http://schemas.openxmlformats.org/officeDocument/2006/relationships/image" Target="media/image24.gif"/><Relationship Id="rId26" Type="http://schemas.openxmlformats.org/officeDocument/2006/relationships/image" Target="media/image25.gif"/><Relationship Id="rId27" Type="http://schemas.openxmlformats.org/officeDocument/2006/relationships/image" Target="media/image26.gif"/><Relationship Id="rId28" Type="http://schemas.openxmlformats.org/officeDocument/2006/relationships/image" Target="media/image27.gif"/><Relationship Id="rId29" Type="http://schemas.openxmlformats.org/officeDocument/2006/relationships/image" Target="media/image28.gif"/><Relationship Id="rId30" Type="http://schemas.openxmlformats.org/officeDocument/2006/relationships/image" Target="media/image29.gif"/><Relationship Id="rId31" Type="http://schemas.openxmlformats.org/officeDocument/2006/relationships/image" Target="media/image30.gif"/><Relationship Id="rId32" Type="http://schemas.openxmlformats.org/officeDocument/2006/relationships/image" Target="media/image31.gif"/><Relationship Id="rId33" Type="http://schemas.openxmlformats.org/officeDocument/2006/relationships/image" Target="media/image32.gif"/><Relationship Id="rId34" Type="http://schemas.openxmlformats.org/officeDocument/2006/relationships/image" Target="media/image33.gif"/><Relationship Id="rId35" Type="http://schemas.openxmlformats.org/officeDocument/2006/relationships/image" Target="media/image34.gif"/><Relationship Id="rId36" Type="http://schemas.openxmlformats.org/officeDocument/2006/relationships/image" Target="media/image35.gif"/><Relationship Id="rId37" Type="http://schemas.openxmlformats.org/officeDocument/2006/relationships/image" Target="media/image36.gif"/><Relationship Id="rId38" Type="http://schemas.openxmlformats.org/officeDocument/2006/relationships/image" Target="media/image37.gif"/><Relationship Id="rId39" Type="http://schemas.openxmlformats.org/officeDocument/2006/relationships/image" Target="media/image38.gif"/><Relationship Id="rId40" Type="http://schemas.openxmlformats.org/officeDocument/2006/relationships/image" Target="media/image39.gif"/><Relationship Id="rId41" Type="http://schemas.openxmlformats.org/officeDocument/2006/relationships/image" Target="media/image40.gif"/><Relationship Id="rId42" Type="http://schemas.openxmlformats.org/officeDocument/2006/relationships/image" Target="media/image41.gif"/><Relationship Id="rId43" Type="http://schemas.openxmlformats.org/officeDocument/2006/relationships/image" Target="media/image42.gif"/><Relationship Id="rId44" Type="http://schemas.openxmlformats.org/officeDocument/2006/relationships/image" Target="media/image43.gif"/><Relationship Id="rId45" Type="http://schemas.openxmlformats.org/officeDocument/2006/relationships/image" Target="media/image44.gif"/><Relationship Id="rId46" Type="http://schemas.openxmlformats.org/officeDocument/2006/relationships/image" Target="media/image45.gif"/><Relationship Id="rId47" Type="http://schemas.openxmlformats.org/officeDocument/2006/relationships/image" Target="media/image46.gif"/><Relationship Id="rId48" Type="http://schemas.openxmlformats.org/officeDocument/2006/relationships/image" Target="media/image47.gif"/><Relationship Id="rId49" Type="http://schemas.openxmlformats.org/officeDocument/2006/relationships/image" Target="media/image48.gif"/><Relationship Id="rId50" Type="http://schemas.openxmlformats.org/officeDocument/2006/relationships/image" Target="media/image49.gif"/><Relationship Id="rId51" Type="http://schemas.openxmlformats.org/officeDocument/2006/relationships/image" Target="media/image50.gif"/><Relationship Id="rId52" Type="http://schemas.openxmlformats.org/officeDocument/2006/relationships/image" Target="media/image51.gif"/><Relationship Id="rId53" Type="http://schemas.openxmlformats.org/officeDocument/2006/relationships/image" Target="media/image52.gif"/><Relationship Id="rId54" Type="http://schemas.openxmlformats.org/officeDocument/2006/relationships/image" Target="media/image53.gif"/><Relationship Id="rId55" Type="http://schemas.openxmlformats.org/officeDocument/2006/relationships/image" Target="media/image54.gif"/><Relationship Id="rId56" Type="http://schemas.openxmlformats.org/officeDocument/2006/relationships/image" Target="media/image55.gif"/><Relationship Id="rId57" Type="http://schemas.openxmlformats.org/officeDocument/2006/relationships/image" Target="media/image56.gif"/><Relationship Id="rId58" Type="http://schemas.openxmlformats.org/officeDocument/2006/relationships/image" Target="media/image57.gif"/><Relationship Id="rId59" Type="http://schemas.openxmlformats.org/officeDocument/2006/relationships/image" Target="media/image58.gif"/><Relationship Id="rId60" Type="http://schemas.openxmlformats.org/officeDocument/2006/relationships/image" Target="media/image59.gif"/><Relationship Id="rId61" Type="http://schemas.openxmlformats.org/officeDocument/2006/relationships/image" Target="media/image60.gif"/><Relationship Id="rId62" Type="http://schemas.openxmlformats.org/officeDocument/2006/relationships/image" Target="media/image61.gif"/><Relationship Id="rId63" Type="http://schemas.openxmlformats.org/officeDocument/2006/relationships/image" Target="media/image62.gif"/><Relationship Id="rId64" Type="http://schemas.openxmlformats.org/officeDocument/2006/relationships/image" Target="media/image63.gif"/><Relationship Id="rId65" Type="http://schemas.openxmlformats.org/officeDocument/2006/relationships/image" Target="media/image64.gif"/><Relationship Id="rId66" Type="http://schemas.openxmlformats.org/officeDocument/2006/relationships/image" Target="media/image65.gif"/><Relationship Id="rId67" Type="http://schemas.openxmlformats.org/officeDocument/2006/relationships/image" Target="media/image66.gif"/><Relationship Id="rId68" Type="http://schemas.openxmlformats.org/officeDocument/2006/relationships/footer" Target="footer1.xml"/><Relationship Id="rId69" Type="http://schemas.openxmlformats.org/officeDocument/2006/relationships/fontTable" Target="fontTable.xml"/><Relationship Id="rId7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7.gif"/><Relationship Id="rId2" Type="http://schemas.openxmlformats.org/officeDocument/2006/relationships/image" Target="media/image68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16009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2014-08-10T10:59:31Z</dcterms:modified>
  <cp:revision>14</cp:revision>
</cp:coreProperties>
</file>